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BD396A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108pt">
            <v:imagedata r:id="rId5" o:title="Logo-Meadowview Townhomes"/>
          </v:shape>
        </w:pict>
      </w:r>
    </w:p>
    <w:p w:rsidR="001B7C12" w:rsidRDefault="001B7C12" w:rsidP="007D31C1">
      <w:pPr>
        <w:spacing w:after="0" w:line="240" w:lineRule="auto"/>
        <w:jc w:val="center"/>
        <w:rPr>
          <w:b/>
          <w:sz w:val="24"/>
          <w:szCs w:val="24"/>
        </w:rPr>
      </w:pPr>
    </w:p>
    <w:p w:rsidR="007D31C1" w:rsidRPr="007D31C1" w:rsidRDefault="00BD396A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151 Meadowview Court</w:t>
      </w:r>
    </w:p>
    <w:p w:rsidR="007D31C1" w:rsidRPr="007D31C1" w:rsidRDefault="00BD396A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 75160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BD396A">
        <w:rPr>
          <w:b/>
          <w:sz w:val="24"/>
          <w:szCs w:val="24"/>
        </w:rPr>
        <w:t>972) 563-9508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BD396A">
        <w:rPr>
          <w:b/>
          <w:sz w:val="24"/>
          <w:szCs w:val="24"/>
        </w:rPr>
        <w:t>(972) 563-9518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1B7C12"/>
    <w:rsid w:val="00680D5F"/>
    <w:rsid w:val="007606A9"/>
    <w:rsid w:val="007D31C1"/>
    <w:rsid w:val="009B7A50"/>
    <w:rsid w:val="00BD396A"/>
    <w:rsid w:val="00D57A21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2020-06-22T15:28:00Z</dcterms:created>
  <dcterms:modified xsi:type="dcterms:W3CDTF">2020-06-22T18:11:00Z</dcterms:modified>
</cp:coreProperties>
</file>